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5B044" w14:textId="77777777" w:rsidR="004F33D5" w:rsidRPr="00B834B3" w:rsidRDefault="00AC779E" w:rsidP="00523A74">
      <w:pPr>
        <w:spacing w:line="280" w:lineRule="exact"/>
        <w:rPr>
          <w:rFonts w:ascii="Roboto Light" w:hAnsi="Roboto Light"/>
          <w:color w:val="000000"/>
          <w:sz w:val="20"/>
          <w:szCs w:val="22"/>
          <w:lang w:val="en-CA"/>
        </w:rPr>
      </w:pPr>
      <w:r w:rsidRPr="00B834B3">
        <w:rPr>
          <w:rFonts w:ascii="Roboto Light" w:hAnsi="Roboto Light"/>
          <w:noProof/>
          <w:color w:val="000000"/>
          <w:sz w:val="20"/>
          <w:szCs w:val="22"/>
        </w:rPr>
        <w:drawing>
          <wp:anchor distT="0" distB="0" distL="114300" distR="114300" simplePos="0" relativeHeight="251657728" behindDoc="0" locked="0" layoutInCell="1" allowOverlap="1" wp14:anchorId="32361E69" wp14:editId="6139705E">
            <wp:simplePos x="0" y="0"/>
            <wp:positionH relativeFrom="column">
              <wp:posOffset>4552315</wp:posOffset>
            </wp:positionH>
            <wp:positionV relativeFrom="paragraph">
              <wp:posOffset>-630555</wp:posOffset>
            </wp:positionV>
            <wp:extent cx="1415415" cy="791845"/>
            <wp:effectExtent l="0" t="0" r="0" b="8255"/>
            <wp:wrapThrough wrapText="bothSides">
              <wp:wrapPolygon edited="0">
                <wp:start x="0" y="0"/>
                <wp:lineTo x="0" y="21306"/>
                <wp:lineTo x="21222" y="21306"/>
                <wp:lineTo x="21222" y="0"/>
                <wp:lineTo x="0" y="0"/>
              </wp:wrapPolygon>
            </wp:wrapThrough>
            <wp:docPr id="11" name="Picture 11" descr="NVSD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VSD_logo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541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523A74" w:rsidRPr="00B834B3">
        <w:rPr>
          <w:rFonts w:ascii="Roboto Light" w:hAnsi="Roboto Light"/>
          <w:color w:val="000000"/>
          <w:sz w:val="20"/>
          <w:szCs w:val="22"/>
          <w:lang w:val="en-CA"/>
        </w:rPr>
        <w:softHyphen/>
      </w:r>
    </w:p>
    <w:p w14:paraId="6FF8087B" w14:textId="4540A39B" w:rsidR="004F33D5" w:rsidRDefault="004F33D5" w:rsidP="00523A74">
      <w:pPr>
        <w:spacing w:line="280" w:lineRule="exact"/>
        <w:rPr>
          <w:rFonts w:ascii="Roboto Light" w:hAnsi="Roboto Light"/>
          <w:color w:val="000000"/>
          <w:sz w:val="20"/>
          <w:szCs w:val="22"/>
          <w:lang w:val="en-CA"/>
        </w:rPr>
      </w:pPr>
    </w:p>
    <w:p w14:paraId="5BD144C7" w14:textId="77777777" w:rsidR="00683C28" w:rsidRDefault="00683C28" w:rsidP="00523A74">
      <w:pPr>
        <w:spacing w:line="280" w:lineRule="exact"/>
        <w:rPr>
          <w:rFonts w:ascii="Roboto Light" w:hAnsi="Roboto Light"/>
          <w:color w:val="000000"/>
          <w:sz w:val="20"/>
          <w:szCs w:val="22"/>
          <w:lang w:val="en-CA"/>
        </w:rPr>
      </w:pPr>
    </w:p>
    <w:p w14:paraId="513E6240" w14:textId="6768BF69" w:rsidR="00B834B3" w:rsidRDefault="2469563C" w:rsidP="2469563C">
      <w:pPr>
        <w:spacing w:line="280" w:lineRule="exact"/>
        <w:rPr>
          <w:rFonts w:ascii="Roboto Light" w:eastAsia="Roboto Light" w:hAnsi="Roboto Light" w:cs="Roboto Light"/>
          <w:color w:val="000000" w:themeColor="text1"/>
          <w:sz w:val="20"/>
          <w:lang w:val="en-CA"/>
        </w:rPr>
      </w:pPr>
      <w:r w:rsidRPr="2469563C">
        <w:rPr>
          <w:rFonts w:ascii="Roboto Light" w:eastAsia="Roboto Light" w:hAnsi="Roboto Light" w:cs="Roboto Light"/>
          <w:color w:val="000000" w:themeColor="text1"/>
          <w:sz w:val="20"/>
          <w:lang w:val="en-CA"/>
        </w:rPr>
        <w:t>May 2021</w:t>
      </w:r>
    </w:p>
    <w:p w14:paraId="5665AF24" w14:textId="77777777" w:rsidR="002C017E" w:rsidRPr="00B834B3" w:rsidRDefault="002C017E" w:rsidP="00B834B3">
      <w:pPr>
        <w:spacing w:line="280" w:lineRule="exact"/>
        <w:rPr>
          <w:rFonts w:ascii="Roboto Light" w:hAnsi="Roboto Light"/>
          <w:color w:val="000000"/>
          <w:sz w:val="20"/>
          <w:szCs w:val="22"/>
          <w:lang w:val="en-CA"/>
        </w:rPr>
      </w:pPr>
    </w:p>
    <w:p w14:paraId="19CCBFB6" w14:textId="77777777" w:rsidR="002E57CE" w:rsidRPr="00B834B3" w:rsidRDefault="002E57CE" w:rsidP="002E57CE">
      <w:pPr>
        <w:spacing w:line="280" w:lineRule="exact"/>
        <w:rPr>
          <w:rFonts w:ascii="Roboto Light" w:hAnsi="Roboto Light"/>
          <w:color w:val="000000"/>
          <w:sz w:val="20"/>
          <w:szCs w:val="22"/>
          <w:lang w:val="en-CA"/>
        </w:rPr>
      </w:pPr>
    </w:p>
    <w:p w14:paraId="33D49DF5" w14:textId="5420050E" w:rsidR="00FC14D8" w:rsidRPr="00FC14D8" w:rsidRDefault="00FC14D8" w:rsidP="00FC14D8">
      <w:pPr>
        <w:spacing w:line="280" w:lineRule="exact"/>
        <w:rPr>
          <w:rFonts w:ascii="Roboto Light" w:hAnsi="Roboto Light"/>
          <w:color w:val="000000"/>
          <w:sz w:val="20"/>
          <w:szCs w:val="22"/>
          <w:lang w:val="en-CA"/>
        </w:rPr>
      </w:pPr>
      <w:r>
        <w:rPr>
          <w:rFonts w:ascii="Roboto Light" w:hAnsi="Roboto Light"/>
          <w:color w:val="000000"/>
          <w:sz w:val="20"/>
          <w:szCs w:val="22"/>
          <w:lang w:val="en-CA"/>
        </w:rPr>
        <w:t xml:space="preserve">Dear </w:t>
      </w:r>
      <w:r w:rsidR="001B1A74">
        <w:rPr>
          <w:rFonts w:ascii="Roboto Light" w:hAnsi="Roboto Light"/>
          <w:color w:val="000000"/>
          <w:sz w:val="20"/>
          <w:szCs w:val="22"/>
          <w:lang w:val="en-CA"/>
        </w:rPr>
        <w:t>Parents/Guardians</w:t>
      </w:r>
      <w:r w:rsidR="00460121">
        <w:rPr>
          <w:rFonts w:ascii="Roboto Light" w:hAnsi="Roboto Light"/>
          <w:color w:val="000000"/>
          <w:sz w:val="20"/>
          <w:szCs w:val="22"/>
          <w:lang w:val="en-CA"/>
        </w:rPr>
        <w:t>,</w:t>
      </w:r>
    </w:p>
    <w:p w14:paraId="7EBC8070" w14:textId="77777777" w:rsidR="00FC14D8" w:rsidRPr="00FC14D8" w:rsidRDefault="00FC14D8" w:rsidP="00FC14D8">
      <w:pPr>
        <w:spacing w:line="280" w:lineRule="exact"/>
        <w:rPr>
          <w:rFonts w:ascii="Roboto Light" w:hAnsi="Roboto Light"/>
          <w:color w:val="000000"/>
          <w:sz w:val="20"/>
          <w:szCs w:val="22"/>
          <w:lang w:val="en-CA"/>
        </w:rPr>
      </w:pPr>
      <w:r w:rsidRPr="00FC14D8">
        <w:rPr>
          <w:rFonts w:ascii="Roboto Light" w:hAnsi="Roboto Light"/>
          <w:color w:val="000000"/>
          <w:sz w:val="20"/>
          <w:szCs w:val="22"/>
          <w:lang w:val="en-CA"/>
        </w:rPr>
        <w:t xml:space="preserve"> </w:t>
      </w:r>
    </w:p>
    <w:p w14:paraId="66072E42" w14:textId="16304262" w:rsidR="001B1A74" w:rsidRPr="001B1A74" w:rsidRDefault="001B1A74" w:rsidP="001B1A74">
      <w:pPr>
        <w:spacing w:line="280" w:lineRule="exact"/>
        <w:rPr>
          <w:rFonts w:ascii="Roboto Light" w:hAnsi="Roboto Light"/>
          <w:color w:val="000000"/>
          <w:sz w:val="20"/>
          <w:szCs w:val="22"/>
          <w:lang w:val="en-CA"/>
        </w:rPr>
      </w:pPr>
      <w:r w:rsidRPr="001B1A74">
        <w:rPr>
          <w:rFonts w:ascii="Roboto Light" w:hAnsi="Roboto Light"/>
          <w:color w:val="000000"/>
          <w:sz w:val="20"/>
          <w:szCs w:val="22"/>
          <w:lang w:val="en-CA"/>
        </w:rPr>
        <w:t xml:space="preserve">Since 2017, the British Columbia Ministry of Education has included the Core Competencies of </w:t>
      </w:r>
      <w:r w:rsidRPr="001B1A74">
        <w:rPr>
          <w:rFonts w:ascii="Roboto Light" w:hAnsi="Roboto Light"/>
          <w:i/>
          <w:color w:val="000000"/>
          <w:sz w:val="20"/>
          <w:szCs w:val="22"/>
          <w:lang w:val="en-CA"/>
        </w:rPr>
        <w:t>Thinking</w:t>
      </w:r>
      <w:r w:rsidRPr="001B1A74">
        <w:rPr>
          <w:rFonts w:ascii="Roboto Light" w:hAnsi="Roboto Light"/>
          <w:color w:val="000000"/>
          <w:sz w:val="20"/>
          <w:szCs w:val="22"/>
          <w:lang w:val="en-CA"/>
        </w:rPr>
        <w:t xml:space="preserve">, </w:t>
      </w:r>
      <w:r w:rsidRPr="001B1A74">
        <w:rPr>
          <w:rFonts w:ascii="Roboto Light" w:hAnsi="Roboto Light"/>
          <w:i/>
          <w:color w:val="000000"/>
          <w:sz w:val="20"/>
          <w:szCs w:val="22"/>
          <w:lang w:val="en-CA"/>
        </w:rPr>
        <w:t>Communication</w:t>
      </w:r>
      <w:r w:rsidRPr="001B1A74">
        <w:rPr>
          <w:rFonts w:ascii="Roboto Light" w:hAnsi="Roboto Light"/>
          <w:color w:val="000000"/>
          <w:sz w:val="20"/>
          <w:szCs w:val="22"/>
          <w:lang w:val="en-CA"/>
        </w:rPr>
        <w:t xml:space="preserve"> and </w:t>
      </w:r>
      <w:r w:rsidRPr="001B1A74">
        <w:rPr>
          <w:rFonts w:ascii="Roboto Light" w:hAnsi="Roboto Light"/>
          <w:i/>
          <w:color w:val="000000"/>
          <w:sz w:val="20"/>
          <w:szCs w:val="22"/>
          <w:lang w:val="en-CA"/>
        </w:rPr>
        <w:t>Personal and Social Responsibility</w:t>
      </w:r>
      <w:r w:rsidRPr="001B1A74">
        <w:rPr>
          <w:rFonts w:ascii="Roboto Light" w:hAnsi="Roboto Light"/>
          <w:color w:val="000000"/>
          <w:sz w:val="20"/>
          <w:szCs w:val="22"/>
          <w:lang w:val="en-CA"/>
        </w:rPr>
        <w:t xml:space="preserve"> into the curriculum. These three broad-based Core Competencies are sets of proficiencies that all students need to develop in order to engage in deep and life-long learning </w:t>
      </w:r>
      <w:r w:rsidRPr="001B1A74">
        <w:rPr>
          <w:rFonts w:ascii="Roboto Light" w:hAnsi="Roboto Light"/>
          <w:i/>
          <w:color w:val="000000"/>
          <w:sz w:val="20"/>
          <w:szCs w:val="22"/>
          <w:lang w:val="en-CA"/>
        </w:rPr>
        <w:t>(MOE, 2017)</w:t>
      </w:r>
      <w:r w:rsidRPr="001B1A74">
        <w:rPr>
          <w:rFonts w:ascii="Roboto Light" w:hAnsi="Roboto Light"/>
          <w:color w:val="000000"/>
          <w:sz w:val="20"/>
          <w:szCs w:val="22"/>
          <w:lang w:val="en-CA"/>
        </w:rPr>
        <w:t xml:space="preserve">. As part of these changes, the Provincial Student Progress Report Order was amended to include the requirement of an annual summative self-assessment of student growth in the three Core Competencies. Further information can be found at </w:t>
      </w:r>
      <w:hyperlink r:id="rId12" w:history="1">
        <w:r w:rsidRPr="001B1A74">
          <w:rPr>
            <w:rStyle w:val="Hyperlink"/>
            <w:rFonts w:ascii="Roboto Light" w:hAnsi="Roboto Light"/>
            <w:sz w:val="20"/>
            <w:szCs w:val="22"/>
            <w:lang w:val="en-CA"/>
          </w:rPr>
          <w:t>https://curriculum.gov.bc.ca/</w:t>
        </w:r>
      </w:hyperlink>
      <w:r w:rsidRPr="001B1A74">
        <w:rPr>
          <w:rFonts w:ascii="Roboto Light" w:hAnsi="Roboto Light"/>
          <w:color w:val="000000"/>
          <w:sz w:val="20"/>
          <w:szCs w:val="22"/>
          <w:lang w:val="en-CA"/>
        </w:rPr>
        <w:t>.</w:t>
      </w:r>
    </w:p>
    <w:p w14:paraId="3C869815" w14:textId="77777777" w:rsidR="001B1A74" w:rsidRPr="001B1A74" w:rsidRDefault="001B1A74" w:rsidP="001B1A74">
      <w:pPr>
        <w:spacing w:line="280" w:lineRule="exact"/>
        <w:rPr>
          <w:rFonts w:ascii="Roboto Light" w:hAnsi="Roboto Light"/>
          <w:color w:val="000000"/>
          <w:sz w:val="20"/>
          <w:szCs w:val="22"/>
          <w:lang w:val="en-CA"/>
        </w:rPr>
      </w:pPr>
    </w:p>
    <w:p w14:paraId="12852C02" w14:textId="777767DC" w:rsidR="001B1A74" w:rsidRPr="001B1A74" w:rsidRDefault="001B1A74" w:rsidP="001B1A74">
      <w:pPr>
        <w:spacing w:line="280" w:lineRule="exact"/>
        <w:rPr>
          <w:rFonts w:ascii="Roboto Light" w:hAnsi="Roboto Light"/>
          <w:color w:val="000000"/>
          <w:sz w:val="20"/>
          <w:szCs w:val="22"/>
          <w:lang w:val="en-CA"/>
        </w:rPr>
      </w:pPr>
      <w:r w:rsidRPr="001B1A74">
        <w:rPr>
          <w:rFonts w:ascii="Roboto Light" w:hAnsi="Roboto Light"/>
          <w:color w:val="000000"/>
          <w:sz w:val="20"/>
          <w:szCs w:val="22"/>
          <w:lang w:val="en-CA"/>
        </w:rPr>
        <w:t xml:space="preserve">Over the course of the year, your child’s teacher has integrated both the Core Competencies and self-assessment into their lessons. Teachers have engaged students in the practice of ‘noticing, naming and nurturing’ these competencies in all aspects of their learning. Students have learned to identify and assess their strengths and areas of growth, set goals, regularly assess their progress in relation to their goals and establish a plan to reach their goals – all part of the Core Competencies self-assessment process.  </w:t>
      </w:r>
    </w:p>
    <w:p w14:paraId="19F5FC0E" w14:textId="77777777" w:rsidR="001B1A74" w:rsidRPr="001B1A74" w:rsidRDefault="001B1A74" w:rsidP="001B1A74">
      <w:pPr>
        <w:spacing w:line="280" w:lineRule="exact"/>
        <w:rPr>
          <w:rFonts w:ascii="Roboto Light" w:hAnsi="Roboto Light"/>
          <w:color w:val="000000"/>
          <w:sz w:val="20"/>
          <w:szCs w:val="22"/>
          <w:lang w:val="en-CA"/>
        </w:rPr>
      </w:pPr>
    </w:p>
    <w:p w14:paraId="0CD368D3" w14:textId="3529C97B" w:rsidR="001B1A74" w:rsidRPr="001B1A74" w:rsidRDefault="001B1A74" w:rsidP="001B1A74">
      <w:pPr>
        <w:spacing w:line="280" w:lineRule="exact"/>
        <w:rPr>
          <w:rFonts w:ascii="Roboto Light" w:hAnsi="Roboto Light"/>
          <w:color w:val="000000"/>
          <w:sz w:val="20"/>
          <w:szCs w:val="22"/>
          <w:lang w:val="en-CA"/>
        </w:rPr>
      </w:pPr>
      <w:r w:rsidRPr="001B1A74">
        <w:rPr>
          <w:rFonts w:ascii="Roboto Light" w:hAnsi="Roboto Light"/>
          <w:color w:val="000000"/>
          <w:sz w:val="20"/>
          <w:szCs w:val="22"/>
          <w:lang w:val="en-CA"/>
        </w:rPr>
        <w:t>The annual summative self-assessment is not teacher</w:t>
      </w:r>
      <w:r>
        <w:rPr>
          <w:rFonts w:ascii="Roboto Light" w:hAnsi="Roboto Light"/>
          <w:color w:val="000000"/>
          <w:sz w:val="20"/>
          <w:szCs w:val="22"/>
          <w:lang w:val="en-CA"/>
        </w:rPr>
        <w:t>-</w:t>
      </w:r>
      <w:r w:rsidRPr="001B1A74">
        <w:rPr>
          <w:rFonts w:ascii="Roboto Light" w:hAnsi="Roboto Light"/>
          <w:color w:val="000000"/>
          <w:sz w:val="20"/>
          <w:szCs w:val="22"/>
          <w:lang w:val="en-CA"/>
        </w:rPr>
        <w:t>evaluated or graded, but rather based upon each student’s reflections and what they choose to share about their learning journey. The self-assessment is a strength-based reflection connected to curriculum, and is framed in an “I can” statement. Students reflect on all three Core Competencies, describing what they are most proud of</w:t>
      </w:r>
      <w:r>
        <w:rPr>
          <w:rFonts w:ascii="Roboto Light" w:hAnsi="Roboto Light"/>
          <w:color w:val="000000"/>
          <w:sz w:val="20"/>
          <w:szCs w:val="22"/>
          <w:lang w:val="en-CA"/>
        </w:rPr>
        <w:t>,</w:t>
      </w:r>
      <w:r w:rsidRPr="001B1A74">
        <w:rPr>
          <w:rFonts w:ascii="Roboto Light" w:hAnsi="Roboto Light"/>
          <w:color w:val="000000"/>
          <w:sz w:val="20"/>
          <w:szCs w:val="22"/>
          <w:lang w:val="en-CA"/>
        </w:rPr>
        <w:t xml:space="preserve"> using specific evidence to support their statements. </w:t>
      </w:r>
    </w:p>
    <w:p w14:paraId="3DDE726A" w14:textId="77777777" w:rsidR="001B1A74" w:rsidRPr="001B1A74" w:rsidRDefault="001B1A74" w:rsidP="001B1A74">
      <w:pPr>
        <w:spacing w:line="280" w:lineRule="exact"/>
        <w:rPr>
          <w:rFonts w:ascii="Roboto Light" w:hAnsi="Roboto Light"/>
          <w:color w:val="000000"/>
          <w:sz w:val="20"/>
          <w:szCs w:val="22"/>
          <w:lang w:val="en-CA"/>
        </w:rPr>
      </w:pPr>
    </w:p>
    <w:p w14:paraId="209850FC" w14:textId="3E9F27EF" w:rsidR="00FC14D8" w:rsidRPr="00FC14D8" w:rsidRDefault="001B1A74" w:rsidP="001B1A74">
      <w:pPr>
        <w:spacing w:line="280" w:lineRule="exact"/>
        <w:rPr>
          <w:rFonts w:ascii="Roboto Light" w:hAnsi="Roboto Light"/>
          <w:color w:val="000000"/>
          <w:sz w:val="20"/>
          <w:szCs w:val="22"/>
          <w:lang w:val="en-CA"/>
        </w:rPr>
      </w:pPr>
      <w:r w:rsidRPr="001B1A74">
        <w:rPr>
          <w:rFonts w:ascii="Roboto Light" w:hAnsi="Roboto Light"/>
          <w:color w:val="000000"/>
          <w:sz w:val="20"/>
          <w:szCs w:val="22"/>
          <w:lang w:val="en-CA"/>
        </w:rPr>
        <w:t>In June, we will be sending home instructions on how to access your child’s completed self-assessment of the Core Competencies. We encourage parents/guardians to engage in a conversation with your child about “why” and “how” they generated their conclusions and how the evidence they chose supports their reflections. If you have any questions, please do not hesitate to contact your classroom teacher</w:t>
      </w:r>
      <w:r w:rsidR="00FC14D8" w:rsidRPr="00FC14D8">
        <w:rPr>
          <w:rFonts w:ascii="Roboto Light" w:hAnsi="Roboto Light"/>
          <w:color w:val="000000"/>
          <w:sz w:val="20"/>
          <w:szCs w:val="22"/>
          <w:lang w:val="en-CA"/>
        </w:rPr>
        <w:t>.</w:t>
      </w:r>
    </w:p>
    <w:p w14:paraId="0E67969C" w14:textId="77777777" w:rsidR="00FC14D8" w:rsidRPr="00FC14D8" w:rsidRDefault="00FC14D8" w:rsidP="00FC14D8">
      <w:pPr>
        <w:spacing w:line="280" w:lineRule="exact"/>
        <w:rPr>
          <w:rFonts w:ascii="Roboto Light" w:hAnsi="Roboto Light"/>
          <w:color w:val="000000"/>
          <w:sz w:val="20"/>
          <w:szCs w:val="22"/>
          <w:lang w:val="en-CA"/>
        </w:rPr>
      </w:pPr>
      <w:r w:rsidRPr="00FC14D8">
        <w:rPr>
          <w:rFonts w:ascii="Roboto Light" w:hAnsi="Roboto Light"/>
          <w:color w:val="000000"/>
          <w:sz w:val="20"/>
          <w:szCs w:val="22"/>
          <w:lang w:val="en-CA"/>
        </w:rPr>
        <w:t xml:space="preserve"> </w:t>
      </w:r>
    </w:p>
    <w:p w14:paraId="00786BBE" w14:textId="77777777" w:rsidR="00FC14D8" w:rsidRPr="00FC14D8" w:rsidRDefault="00FC14D8" w:rsidP="00FC14D8">
      <w:pPr>
        <w:spacing w:line="280" w:lineRule="exact"/>
        <w:rPr>
          <w:rFonts w:ascii="Roboto Light" w:hAnsi="Roboto Light"/>
          <w:color w:val="000000"/>
          <w:sz w:val="20"/>
          <w:szCs w:val="22"/>
          <w:lang w:val="en-CA"/>
        </w:rPr>
      </w:pPr>
    </w:p>
    <w:p w14:paraId="26CA02BC" w14:textId="51C76451" w:rsidR="00FC14D8" w:rsidRDefault="00FC14D8" w:rsidP="00FC14D8">
      <w:pPr>
        <w:spacing w:line="280" w:lineRule="exact"/>
        <w:rPr>
          <w:rFonts w:ascii="Roboto Light" w:hAnsi="Roboto Light"/>
          <w:color w:val="000000"/>
          <w:sz w:val="20"/>
          <w:szCs w:val="22"/>
          <w:lang w:val="en-CA"/>
        </w:rPr>
      </w:pPr>
      <w:r w:rsidRPr="00FC14D8">
        <w:rPr>
          <w:rFonts w:ascii="Roboto Light" w:hAnsi="Roboto Light"/>
          <w:color w:val="000000"/>
          <w:sz w:val="20"/>
          <w:szCs w:val="22"/>
          <w:lang w:val="en-CA"/>
        </w:rPr>
        <w:t>Sincerely,</w:t>
      </w:r>
    </w:p>
    <w:p w14:paraId="69605E60" w14:textId="311178BF" w:rsidR="008A0B4B" w:rsidRDefault="008A0B4B" w:rsidP="00FC14D8">
      <w:pPr>
        <w:spacing w:line="280" w:lineRule="exact"/>
        <w:rPr>
          <w:rFonts w:ascii="Roboto Light" w:hAnsi="Roboto Light"/>
          <w:color w:val="000000"/>
          <w:sz w:val="20"/>
          <w:szCs w:val="22"/>
          <w:lang w:val="en-CA"/>
        </w:rPr>
      </w:pPr>
    </w:p>
    <w:p w14:paraId="2ED7AE4E" w14:textId="7EF0F439" w:rsidR="00FC14D8" w:rsidRPr="00FC14D8" w:rsidRDefault="008A0B4B" w:rsidP="00FC14D8">
      <w:pPr>
        <w:spacing w:line="280" w:lineRule="exact"/>
        <w:rPr>
          <w:rFonts w:ascii="Roboto Light" w:hAnsi="Roboto Light"/>
          <w:color w:val="000000"/>
          <w:sz w:val="20"/>
          <w:szCs w:val="22"/>
          <w:lang w:val="en-CA"/>
        </w:rPr>
      </w:pPr>
      <w:r>
        <w:rPr>
          <w:rFonts w:ascii="Roboto Light" w:hAnsi="Roboto Light"/>
          <w:color w:val="000000"/>
          <w:sz w:val="20"/>
          <w:szCs w:val="22"/>
          <w:lang w:val="en-CA"/>
        </w:rPr>
        <w:t>Doug Beveridge</w:t>
      </w:r>
    </w:p>
    <w:p w14:paraId="79BEF5B9" w14:textId="358859A2" w:rsidR="00B834B3" w:rsidRDefault="001B1A74" w:rsidP="00B834B3">
      <w:pPr>
        <w:tabs>
          <w:tab w:val="left" w:pos="360"/>
        </w:tabs>
        <w:rPr>
          <w:rFonts w:ascii="Roboto Light" w:hAnsi="Roboto Light"/>
          <w:color w:val="000000"/>
          <w:sz w:val="20"/>
          <w:lang w:val="en-CA"/>
        </w:rPr>
      </w:pPr>
      <w:r>
        <w:rPr>
          <w:rFonts w:ascii="Roboto Light" w:hAnsi="Roboto Light"/>
          <w:color w:val="000000"/>
          <w:sz w:val="20"/>
          <w:lang w:val="en-CA"/>
        </w:rPr>
        <w:t>Principal</w:t>
      </w:r>
    </w:p>
    <w:p w14:paraId="4AE3674E" w14:textId="46AF85D5" w:rsidR="001B1A74" w:rsidRDefault="008A0B4B" w:rsidP="00B834B3">
      <w:pPr>
        <w:tabs>
          <w:tab w:val="left" w:pos="360"/>
        </w:tabs>
        <w:rPr>
          <w:rFonts w:ascii="Roboto Light" w:hAnsi="Roboto Light"/>
          <w:color w:val="000000"/>
          <w:sz w:val="20"/>
          <w:lang w:val="en-CA"/>
        </w:rPr>
      </w:pPr>
      <w:r>
        <w:rPr>
          <w:rFonts w:ascii="Roboto Light" w:hAnsi="Roboto Light"/>
          <w:color w:val="000000"/>
          <w:sz w:val="20"/>
          <w:lang w:val="en-CA"/>
        </w:rPr>
        <w:t>Montroyal Elementary School</w:t>
      </w:r>
    </w:p>
    <w:p w14:paraId="56AE092E" w14:textId="6111C2DF" w:rsidR="008A0B4B" w:rsidRDefault="008A0B4B" w:rsidP="00B834B3">
      <w:pPr>
        <w:tabs>
          <w:tab w:val="left" w:pos="360"/>
        </w:tabs>
        <w:rPr>
          <w:rFonts w:ascii="Roboto Light" w:hAnsi="Roboto Light"/>
          <w:color w:val="000000"/>
          <w:sz w:val="20"/>
          <w:lang w:val="en-CA"/>
        </w:rPr>
      </w:pPr>
      <w:hyperlink r:id="rId13" w:history="1">
        <w:r w:rsidRPr="00F40352">
          <w:rPr>
            <w:rStyle w:val="Hyperlink"/>
            <w:rFonts w:ascii="Roboto Light" w:hAnsi="Roboto Light"/>
            <w:sz w:val="20"/>
            <w:lang w:val="en-CA"/>
          </w:rPr>
          <w:t>dbeveridge@sd44.ca</w:t>
        </w:r>
      </w:hyperlink>
    </w:p>
    <w:p w14:paraId="4A998080" w14:textId="77777777" w:rsidR="008A0B4B" w:rsidRPr="009D39D0" w:rsidRDefault="008A0B4B" w:rsidP="00B834B3">
      <w:pPr>
        <w:tabs>
          <w:tab w:val="left" w:pos="360"/>
        </w:tabs>
        <w:rPr>
          <w:rFonts w:ascii="Roboto Light" w:hAnsi="Roboto Light"/>
          <w:color w:val="000000"/>
          <w:sz w:val="20"/>
          <w:lang w:val="en-CA"/>
        </w:rPr>
      </w:pPr>
    </w:p>
    <w:p w14:paraId="32D6EAD5" w14:textId="5F554554" w:rsidR="00B834B3" w:rsidRPr="00B834B3" w:rsidRDefault="00B834B3" w:rsidP="00B834B3">
      <w:pPr>
        <w:spacing w:line="280" w:lineRule="exact"/>
        <w:rPr>
          <w:rFonts w:ascii="Roboto Light" w:hAnsi="Roboto Light"/>
          <w:color w:val="000000"/>
          <w:sz w:val="22"/>
          <w:szCs w:val="22"/>
          <w:lang w:val="en-CA"/>
        </w:rPr>
      </w:pPr>
      <w:r w:rsidRPr="00B834B3">
        <w:rPr>
          <w:rFonts w:ascii="Roboto Light" w:hAnsi="Roboto Light"/>
          <w:color w:val="000000"/>
          <w:sz w:val="22"/>
          <w:szCs w:val="22"/>
          <w:lang w:val="en-CA"/>
        </w:rPr>
        <w:tab/>
      </w:r>
    </w:p>
    <w:p w14:paraId="7E437D65" w14:textId="77777777" w:rsidR="007C09B4" w:rsidRPr="00B834B3" w:rsidRDefault="007C09B4" w:rsidP="00523A74">
      <w:pPr>
        <w:spacing w:line="280" w:lineRule="exact"/>
        <w:rPr>
          <w:rFonts w:ascii="Roboto Light" w:hAnsi="Roboto Light"/>
          <w:color w:val="000000"/>
          <w:sz w:val="20"/>
          <w:szCs w:val="22"/>
          <w:lang w:val="en-CA"/>
        </w:rPr>
      </w:pPr>
    </w:p>
    <w:sectPr w:rsidR="007C09B4" w:rsidRPr="00B834B3" w:rsidSect="0040385C">
      <w:headerReference w:type="even" r:id="rId14"/>
      <w:headerReference w:type="default" r:id="rId15"/>
      <w:headerReference w:type="first" r:id="rId16"/>
      <w:footerReference w:type="first" r:id="rId17"/>
      <w:pgSz w:w="12240" w:h="15840" w:code="1"/>
      <w:pgMar w:top="1712" w:right="1440" w:bottom="1077" w:left="1440" w:header="720" w:footer="720" w:gutter="0"/>
      <w:paperSrc w:firs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37458" w14:textId="77777777" w:rsidR="00DB5745" w:rsidRDefault="00DB5745">
      <w:r>
        <w:separator/>
      </w:r>
    </w:p>
  </w:endnote>
  <w:endnote w:type="continuationSeparator" w:id="0">
    <w:p w14:paraId="11804BEC" w14:textId="77777777" w:rsidR="00DB5745" w:rsidRDefault="00DB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Roboto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53AC3" w14:textId="77777777" w:rsidR="00395ADD" w:rsidRDefault="00395ADD">
    <w:pPr>
      <w:pStyle w:val="Footer"/>
    </w:pPr>
    <w:r>
      <w:rPr>
        <w:noProof/>
      </w:rPr>
      <w:drawing>
        <wp:anchor distT="0" distB="0" distL="114300" distR="114300" simplePos="0" relativeHeight="251656192" behindDoc="0" locked="0" layoutInCell="1" allowOverlap="1" wp14:anchorId="75160E86" wp14:editId="6A3820C4">
          <wp:simplePos x="0" y="0"/>
          <wp:positionH relativeFrom="column">
            <wp:posOffset>-116205</wp:posOffset>
          </wp:positionH>
          <wp:positionV relativeFrom="paragraph">
            <wp:posOffset>68580</wp:posOffset>
          </wp:positionV>
          <wp:extent cx="6515735" cy="426720"/>
          <wp:effectExtent l="0" t="0" r="0" b="0"/>
          <wp:wrapThrough wrapText="bothSides">
            <wp:wrapPolygon edited="0">
              <wp:start x="0" y="0"/>
              <wp:lineTo x="0" y="20250"/>
              <wp:lineTo x="21535" y="20250"/>
              <wp:lineTo x="21535" y="0"/>
              <wp:lineTo x="0" y="0"/>
            </wp:wrapPolygon>
          </wp:wrapThrough>
          <wp:docPr id="26" name="Picture 26" descr="NVSD_footer_RG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VSD_footer_RGB-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735" cy="4267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7FBB9" w14:textId="77777777" w:rsidR="00DB5745" w:rsidRDefault="00DB5745">
      <w:r>
        <w:separator/>
      </w:r>
    </w:p>
  </w:footnote>
  <w:footnote w:type="continuationSeparator" w:id="0">
    <w:p w14:paraId="4D304CB4" w14:textId="77777777" w:rsidR="00DB5745" w:rsidRDefault="00DB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89945" w14:textId="77777777" w:rsidR="00395ADD" w:rsidRDefault="00DB5745">
    <w:pPr>
      <w:pStyle w:val="Header"/>
    </w:pPr>
    <w:r>
      <w:rPr>
        <w:noProof/>
      </w:rPr>
      <w:pict w14:anchorId="135ED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 style="position:absolute;margin-left:0;margin-top:0;width:631.9pt;height:306.5pt;z-index:-251657216;mso-wrap-edited:f;mso-width-percent:0;mso-height-percent:0;mso-position-horizontal:center;mso-position-horizontal-relative:margin;mso-position-vertical:center;mso-position-vertical-relative:margin;mso-width-percent:0;mso-height-percent:0" wrapcoords="12708 0 12093 52 10044 633 9941 844 9224 1214 8583 1584 7456 2429 6508 3379 5765 4224 5329 4753 4714 5598 3971 6759 3023 8449 2254 10139 1562 11829 999 13519 486 15209 -25 17375 -25 19434 76 19434 819 18642 1153 16899 1998 13519 11479 13466 13221 12780 13375 12622 14502 11882 15578 10984 18576 8449 21600 7710 21600 6495 21343 5914 20856 5069 20318 4224 19703 3379 19396 3010 18422 2006 17987 1584 17039 950 16834 844 16731 633 14886 52 14297 0 12708 0">
          <v:imagedata r:id="rId1" o:title="NVSD_letterhead_watermark"/>
          <w10:wrap anchorx="margin" anchory="margin"/>
        </v:shape>
      </w:pict>
    </w:r>
    <w:r>
      <w:rPr>
        <w:lang w:bidi="x-none"/>
      </w:rPr>
      <w:pict w14:anchorId="375ECFF8">
        <v:shape id="WordPictureWatermark2" o:spid="_x0000_s2051" type="#_x0000_t75" alt="" style="position:absolute;margin-left:0;margin-top:0;width:466.65pt;height:603.9pt;z-index:-251661312;mso-wrap-edited:f;mso-width-percent:0;mso-height-percent:0;mso-position-horizontal:center;mso-position-horizontal-relative:margin;mso-position-vertical:center;mso-position-vertical-relative:margin;mso-width-percent:0;mso-height-percent:0" wrapcoords="-34 0 -34 21573 21600 21573 21600 0 -34 0">
          <v:imagedata r:id="rId2" o:title="LH_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E4715" w14:textId="77777777" w:rsidR="00395ADD" w:rsidRDefault="00DB5745">
    <w:pPr>
      <w:pStyle w:val="Header"/>
    </w:pPr>
    <w:r>
      <w:rPr>
        <w:noProof/>
      </w:rPr>
      <w:pict w14:anchorId="4B5D1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631.9pt;height:306.5pt;z-index:-251658240;mso-wrap-edited:f;mso-width-percent:0;mso-height-percent:0;mso-position-horizontal:center;mso-position-horizontal-relative:margin;mso-position-vertical:center;mso-position-vertical-relative:margin;mso-width-percent:0;mso-height-percent:0" wrapcoords="12708 0 12093 52 10044 633 9941 844 9224 1214 8583 1584 7456 2429 6508 3379 5765 4224 5329 4753 4714 5598 3971 6759 3023 8449 2254 10139 1562 11829 999 13519 486 15209 -25 17375 -25 19434 76 19434 819 18642 1153 16899 1998 13519 11479 13466 13221 12780 13375 12622 14502 11882 15578 10984 18576 8449 21600 7710 21600 6495 21343 5914 20856 5069 20318 4224 19703 3379 19396 3010 18422 2006 17987 1584 17039 950 16834 844 16731 633 14886 52 14297 0 12708 0">
          <v:imagedata r:id="rId1" o:title="NVSD_letterhead_watermark"/>
          <w10:wrap anchorx="margin" anchory="margin"/>
        </v:shape>
      </w:pict>
    </w:r>
    <w:r w:rsidR="00395ADD">
      <w:rPr>
        <w:noProof/>
      </w:rPr>
      <w:drawing>
        <wp:anchor distT="0" distB="0" distL="114300" distR="114300" simplePos="0" relativeHeight="251657216" behindDoc="0" locked="0" layoutInCell="1" allowOverlap="1" wp14:anchorId="4E682AA8" wp14:editId="0D39492C">
          <wp:simplePos x="0" y="0"/>
          <wp:positionH relativeFrom="column">
            <wp:posOffset>5309235</wp:posOffset>
          </wp:positionH>
          <wp:positionV relativeFrom="paragraph">
            <wp:posOffset>-635</wp:posOffset>
          </wp:positionV>
          <wp:extent cx="633095" cy="467995"/>
          <wp:effectExtent l="0" t="0" r="0" b="8255"/>
          <wp:wrapThrough wrapText="bothSides">
            <wp:wrapPolygon edited="0">
              <wp:start x="0" y="0"/>
              <wp:lineTo x="0" y="21102"/>
              <wp:lineTo x="20798" y="21102"/>
              <wp:lineTo x="20798" y="0"/>
              <wp:lineTo x="0" y="0"/>
            </wp:wrapPolygon>
          </wp:wrapThrough>
          <wp:docPr id="27" name="Picture 27" descr="NVSD_acronym_RG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VSD_acronym_RGB-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095" cy="467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23462" w14:textId="77777777" w:rsidR="00395ADD" w:rsidRDefault="00DB5745">
    <w:pPr>
      <w:pStyle w:val="Header"/>
    </w:pPr>
    <w:r>
      <w:rPr>
        <w:noProof/>
      </w:rPr>
      <w:pict w14:anchorId="69B8E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631.9pt;height:306.5pt;z-index:-251656192;mso-wrap-edited:f;mso-width-percent:0;mso-height-percent:0;mso-position-horizontal:center;mso-position-horizontal-relative:margin;mso-position-vertical:center;mso-position-vertical-relative:margin;mso-width-percent:0;mso-height-percent:0" wrapcoords="12708 0 12093 52 10044 633 9941 844 9224 1214 8583 1584 7456 2429 6508 3379 5765 4224 5329 4753 4714 5598 3971 6759 3023 8449 2254 10139 1562 11829 999 13519 486 15209 -25 17375 -25 19434 76 19434 819 18642 1153 16899 1998 13519 11479 13466 13221 12780 13375 12622 14502 11882 15578 10984 18576 8449 21600 7710 21600 6495 21343 5914 20856 5069 20318 4224 19703 3379 19396 3010 18422 2006 17987 1584 17039 950 16834 844 16731 633 14886 52 14297 0 12708 0">
          <v:imagedata r:id="rId1" o:title="NVSD_letterhead_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91105"/>
    <w:multiLevelType w:val="hybridMultilevel"/>
    <w:tmpl w:val="3DB6E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353C24"/>
    <w:multiLevelType w:val="hybridMultilevel"/>
    <w:tmpl w:val="DDBC1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8206A"/>
    <w:multiLevelType w:val="singleLevel"/>
    <w:tmpl w:val="92A428DA"/>
    <w:lvl w:ilvl="0">
      <w:numFmt w:val="bullet"/>
      <w:lvlText w:val="–"/>
      <w:lvlJc w:val="left"/>
      <w:pPr>
        <w:tabs>
          <w:tab w:val="num" w:pos="1800"/>
        </w:tabs>
        <w:ind w:left="1800" w:hanging="360"/>
      </w:pPr>
      <w:rPr>
        <w:rFonts w:hint="default"/>
      </w:rPr>
    </w:lvl>
  </w:abstractNum>
  <w:abstractNum w:abstractNumId="3" w15:restartNumberingAfterBreak="0">
    <w:nsid w:val="1C8A7E30"/>
    <w:multiLevelType w:val="singleLevel"/>
    <w:tmpl w:val="9CD8704C"/>
    <w:lvl w:ilvl="0">
      <w:numFmt w:val="bullet"/>
      <w:lvlText w:val="-"/>
      <w:lvlJc w:val="left"/>
      <w:pPr>
        <w:tabs>
          <w:tab w:val="num" w:pos="1710"/>
        </w:tabs>
        <w:ind w:left="1710" w:hanging="360"/>
      </w:pPr>
      <w:rPr>
        <w:rFonts w:hint="default"/>
      </w:rPr>
    </w:lvl>
  </w:abstractNum>
  <w:abstractNum w:abstractNumId="4" w15:restartNumberingAfterBreak="0">
    <w:nsid w:val="27187D30"/>
    <w:multiLevelType w:val="hybridMultilevel"/>
    <w:tmpl w:val="E2B49D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B8716E"/>
    <w:multiLevelType w:val="hybridMultilevel"/>
    <w:tmpl w:val="B0AAD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1C1704"/>
    <w:multiLevelType w:val="hybridMultilevel"/>
    <w:tmpl w:val="6142A3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E0C03EF"/>
    <w:multiLevelType w:val="singleLevel"/>
    <w:tmpl w:val="ACE0C0BC"/>
    <w:lvl w:ilvl="0">
      <w:numFmt w:val="bullet"/>
      <w:lvlText w:val="-"/>
      <w:lvlJc w:val="left"/>
      <w:pPr>
        <w:tabs>
          <w:tab w:val="num" w:pos="1800"/>
        </w:tabs>
        <w:ind w:left="1800" w:hanging="360"/>
      </w:pPr>
      <w:rPr>
        <w:rFonts w:hint="default"/>
        <w:b/>
      </w:rPr>
    </w:lvl>
  </w:abstractNum>
  <w:abstractNum w:abstractNumId="8" w15:restartNumberingAfterBreak="0">
    <w:nsid w:val="3F1B2B5B"/>
    <w:multiLevelType w:val="hybridMultilevel"/>
    <w:tmpl w:val="E78473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5EA68D1"/>
    <w:multiLevelType w:val="singleLevel"/>
    <w:tmpl w:val="ACE0C0BC"/>
    <w:lvl w:ilvl="0">
      <w:numFmt w:val="bullet"/>
      <w:lvlText w:val="-"/>
      <w:lvlJc w:val="left"/>
      <w:pPr>
        <w:tabs>
          <w:tab w:val="num" w:pos="1800"/>
        </w:tabs>
        <w:ind w:left="1800" w:hanging="360"/>
      </w:pPr>
      <w:rPr>
        <w:rFonts w:hint="default"/>
        <w:b/>
      </w:rPr>
    </w:lvl>
  </w:abstractNum>
  <w:abstractNum w:abstractNumId="10" w15:restartNumberingAfterBreak="0">
    <w:nsid w:val="46DF249E"/>
    <w:multiLevelType w:val="hybridMultilevel"/>
    <w:tmpl w:val="DAFC9C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B746B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4B0318"/>
    <w:multiLevelType w:val="multilevel"/>
    <w:tmpl w:val="A3AEC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111C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A1C2AC3"/>
    <w:multiLevelType w:val="hybridMultilevel"/>
    <w:tmpl w:val="7200F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1791D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19A2B0A"/>
    <w:multiLevelType w:val="hybridMultilevel"/>
    <w:tmpl w:val="BFBAD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F851E4"/>
    <w:multiLevelType w:val="hybridMultilevel"/>
    <w:tmpl w:val="D77C32C8"/>
    <w:lvl w:ilvl="0" w:tplc="842C2D58">
      <w:numFmt w:val="bullet"/>
      <w:lvlText w:val="-"/>
      <w:lvlJc w:val="left"/>
      <w:pPr>
        <w:ind w:left="720" w:hanging="360"/>
      </w:pPr>
      <w:rPr>
        <w:rFonts w:ascii="Roboto Light" w:eastAsia="Times New Roman" w:hAnsi="Roboto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0271B"/>
    <w:multiLevelType w:val="hybridMultilevel"/>
    <w:tmpl w:val="C85C007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6432E57"/>
    <w:multiLevelType w:val="hybridMultilevel"/>
    <w:tmpl w:val="05AE36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2"/>
  </w:num>
  <w:num w:numId="4">
    <w:abstractNumId w:val="13"/>
  </w:num>
  <w:num w:numId="5">
    <w:abstractNumId w:val="11"/>
  </w:num>
  <w:num w:numId="6">
    <w:abstractNumId w:val="15"/>
  </w:num>
  <w:num w:numId="7">
    <w:abstractNumId w:val="3"/>
  </w:num>
  <w:num w:numId="8">
    <w:abstractNumId w:val="1"/>
  </w:num>
  <w:num w:numId="9">
    <w:abstractNumId w:val="16"/>
  </w:num>
  <w:num w:numId="10">
    <w:abstractNumId w:val="12"/>
  </w:num>
  <w:num w:numId="11">
    <w:abstractNumId w:val="19"/>
  </w:num>
  <w:num w:numId="12">
    <w:abstractNumId w:val="17"/>
  </w:num>
  <w:num w:numId="13">
    <w:abstractNumId w:val="8"/>
  </w:num>
  <w:num w:numId="14">
    <w:abstractNumId w:val="0"/>
  </w:num>
  <w:num w:numId="15">
    <w:abstractNumId w:val="10"/>
  </w:num>
  <w:num w:numId="16">
    <w:abstractNumId w:val="6"/>
  </w:num>
  <w:num w:numId="17">
    <w:abstractNumId w:val="5"/>
  </w:num>
  <w:num w:numId="18">
    <w:abstractNumId w:val="4"/>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9EA"/>
    <w:rsid w:val="00030438"/>
    <w:rsid w:val="00054552"/>
    <w:rsid w:val="000942EA"/>
    <w:rsid w:val="000A7D4B"/>
    <w:rsid w:val="000B0AFA"/>
    <w:rsid w:val="000B1E72"/>
    <w:rsid w:val="000C1511"/>
    <w:rsid w:val="000C4C12"/>
    <w:rsid w:val="000E5835"/>
    <w:rsid w:val="000F1280"/>
    <w:rsid w:val="00111076"/>
    <w:rsid w:val="0012235E"/>
    <w:rsid w:val="00135040"/>
    <w:rsid w:val="00175FCD"/>
    <w:rsid w:val="00187A06"/>
    <w:rsid w:val="001B1A74"/>
    <w:rsid w:val="001E5FAD"/>
    <w:rsid w:val="00200FA1"/>
    <w:rsid w:val="002638A7"/>
    <w:rsid w:val="00293A48"/>
    <w:rsid w:val="00293E97"/>
    <w:rsid w:val="002C017E"/>
    <w:rsid w:val="002D46B8"/>
    <w:rsid w:val="002E13E4"/>
    <w:rsid w:val="002E57CE"/>
    <w:rsid w:val="00316067"/>
    <w:rsid w:val="00324D35"/>
    <w:rsid w:val="0034218C"/>
    <w:rsid w:val="00360747"/>
    <w:rsid w:val="00375BC4"/>
    <w:rsid w:val="00395ADD"/>
    <w:rsid w:val="003961AE"/>
    <w:rsid w:val="003A6862"/>
    <w:rsid w:val="003C7BEA"/>
    <w:rsid w:val="003D54CE"/>
    <w:rsid w:val="003D5CDD"/>
    <w:rsid w:val="0040385C"/>
    <w:rsid w:val="0041232D"/>
    <w:rsid w:val="00422C92"/>
    <w:rsid w:val="00460121"/>
    <w:rsid w:val="004664DA"/>
    <w:rsid w:val="004A1AB1"/>
    <w:rsid w:val="004D73B7"/>
    <w:rsid w:val="004E7D1B"/>
    <w:rsid w:val="004F33D5"/>
    <w:rsid w:val="0050036C"/>
    <w:rsid w:val="00523A74"/>
    <w:rsid w:val="0055350C"/>
    <w:rsid w:val="005951DE"/>
    <w:rsid w:val="00596762"/>
    <w:rsid w:val="005A1CB5"/>
    <w:rsid w:val="00634FA3"/>
    <w:rsid w:val="00650B27"/>
    <w:rsid w:val="00661E1D"/>
    <w:rsid w:val="006668B9"/>
    <w:rsid w:val="00681D46"/>
    <w:rsid w:val="00683C28"/>
    <w:rsid w:val="00685D99"/>
    <w:rsid w:val="006907A6"/>
    <w:rsid w:val="00694195"/>
    <w:rsid w:val="006B6B33"/>
    <w:rsid w:val="007012D7"/>
    <w:rsid w:val="007103DF"/>
    <w:rsid w:val="00741028"/>
    <w:rsid w:val="0078531E"/>
    <w:rsid w:val="007C09B4"/>
    <w:rsid w:val="007C0EB5"/>
    <w:rsid w:val="007D4C5E"/>
    <w:rsid w:val="007E59EA"/>
    <w:rsid w:val="007E6AAA"/>
    <w:rsid w:val="007F308F"/>
    <w:rsid w:val="008016FD"/>
    <w:rsid w:val="008019AB"/>
    <w:rsid w:val="00810CB0"/>
    <w:rsid w:val="00813722"/>
    <w:rsid w:val="0085228F"/>
    <w:rsid w:val="00861E9C"/>
    <w:rsid w:val="0086496A"/>
    <w:rsid w:val="00866523"/>
    <w:rsid w:val="00872CF5"/>
    <w:rsid w:val="00882BF3"/>
    <w:rsid w:val="008A0B4B"/>
    <w:rsid w:val="008A0CC2"/>
    <w:rsid w:val="008A13E8"/>
    <w:rsid w:val="008C2B16"/>
    <w:rsid w:val="008F0A46"/>
    <w:rsid w:val="008F326B"/>
    <w:rsid w:val="009C51BE"/>
    <w:rsid w:val="009C5242"/>
    <w:rsid w:val="009D39D0"/>
    <w:rsid w:val="009F0F57"/>
    <w:rsid w:val="00A06730"/>
    <w:rsid w:val="00A44124"/>
    <w:rsid w:val="00A4499F"/>
    <w:rsid w:val="00A61308"/>
    <w:rsid w:val="00A9538C"/>
    <w:rsid w:val="00AC779E"/>
    <w:rsid w:val="00AD1FBB"/>
    <w:rsid w:val="00AF2327"/>
    <w:rsid w:val="00B42237"/>
    <w:rsid w:val="00B4558F"/>
    <w:rsid w:val="00B62000"/>
    <w:rsid w:val="00B834B3"/>
    <w:rsid w:val="00BB47DD"/>
    <w:rsid w:val="00BC6706"/>
    <w:rsid w:val="00BF2431"/>
    <w:rsid w:val="00C233FD"/>
    <w:rsid w:val="00C44333"/>
    <w:rsid w:val="00C615FC"/>
    <w:rsid w:val="00C80040"/>
    <w:rsid w:val="00C84C40"/>
    <w:rsid w:val="00CA0EB7"/>
    <w:rsid w:val="00CC52B4"/>
    <w:rsid w:val="00CC5D6B"/>
    <w:rsid w:val="00D13A6E"/>
    <w:rsid w:val="00D447AF"/>
    <w:rsid w:val="00D54360"/>
    <w:rsid w:val="00D56391"/>
    <w:rsid w:val="00D63EB3"/>
    <w:rsid w:val="00D81295"/>
    <w:rsid w:val="00DA2604"/>
    <w:rsid w:val="00DA5309"/>
    <w:rsid w:val="00DB4028"/>
    <w:rsid w:val="00DB5745"/>
    <w:rsid w:val="00DC3EC3"/>
    <w:rsid w:val="00E06993"/>
    <w:rsid w:val="00E15861"/>
    <w:rsid w:val="00E2112A"/>
    <w:rsid w:val="00E459BF"/>
    <w:rsid w:val="00E56647"/>
    <w:rsid w:val="00E720DC"/>
    <w:rsid w:val="00EA206C"/>
    <w:rsid w:val="00ED09D3"/>
    <w:rsid w:val="00F20391"/>
    <w:rsid w:val="00F23E12"/>
    <w:rsid w:val="00F41E79"/>
    <w:rsid w:val="00FA14B2"/>
    <w:rsid w:val="00FC14D8"/>
    <w:rsid w:val="00FD0559"/>
    <w:rsid w:val="00FD3E5D"/>
    <w:rsid w:val="00FF092C"/>
    <w:rsid w:val="24695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5133B14"/>
  <w15:docId w15:val="{6C9396CE-9125-42CA-8C91-056EBE41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left" w:pos="1080"/>
        <w:tab w:val="right" w:pos="8550"/>
      </w:tabs>
      <w:outlineLvl w:val="0"/>
    </w:pPr>
    <w:rPr>
      <w:b/>
      <w:sz w:val="40"/>
    </w:rPr>
  </w:style>
  <w:style w:type="paragraph" w:styleId="Heading2">
    <w:name w:val="heading 2"/>
    <w:basedOn w:val="Normal"/>
    <w:next w:val="Normal"/>
    <w:qFormat/>
    <w:pPr>
      <w:keepNext/>
      <w:pBdr>
        <w:bottom w:val="single" w:sz="12" w:space="1" w:color="auto"/>
      </w:pBdr>
      <w:tabs>
        <w:tab w:val="left" w:pos="1080"/>
        <w:tab w:val="right" w:pos="8550"/>
      </w:tabs>
      <w:outlineLvl w:val="1"/>
    </w:pPr>
    <w:rPr>
      <w:b/>
    </w:rPr>
  </w:style>
  <w:style w:type="paragraph" w:styleId="Heading3">
    <w:name w:val="heading 3"/>
    <w:basedOn w:val="Normal"/>
    <w:next w:val="Normal"/>
    <w:qFormat/>
    <w:pPr>
      <w:keepNext/>
      <w:tabs>
        <w:tab w:val="right" w:pos="8550"/>
      </w:tabs>
      <w:jc w:val="center"/>
      <w:outlineLvl w:val="2"/>
    </w:pPr>
    <w:rPr>
      <w:rFonts w:ascii="Arial" w:hAnsi="Arial"/>
      <w:b/>
    </w:rPr>
  </w:style>
  <w:style w:type="paragraph" w:styleId="Heading4">
    <w:name w:val="heading 4"/>
    <w:basedOn w:val="Normal"/>
    <w:next w:val="Normal"/>
    <w:qFormat/>
    <w:pPr>
      <w:keepNext/>
      <w:tabs>
        <w:tab w:val="right" w:pos="8550"/>
      </w:tabs>
      <w:jc w:val="center"/>
      <w:outlineLvl w:val="3"/>
    </w:pPr>
    <w:rPr>
      <w:rFonts w:ascii="Arial" w:hAnsi="Arial"/>
      <w:b/>
      <w:sz w:val="18"/>
    </w:rPr>
  </w:style>
  <w:style w:type="paragraph" w:styleId="Heading5">
    <w:name w:val="heading 5"/>
    <w:basedOn w:val="Normal"/>
    <w:next w:val="Normal"/>
    <w:qFormat/>
    <w:pPr>
      <w:keepNext/>
      <w:spacing w:line="360" w:lineRule="auto"/>
      <w:jc w:val="center"/>
      <w:outlineLvl w:val="4"/>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2160" w:right="630" w:hanging="2160"/>
      <w:jc w:val="both"/>
    </w:p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8"/>
      <w:szCs w:val="24"/>
    </w:rPr>
  </w:style>
  <w:style w:type="table" w:styleId="TableGrid">
    <w:name w:val="Table Grid"/>
    <w:basedOn w:val="TableNormal"/>
    <w:rsid w:val="00F07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B460CE"/>
    <w:pPr>
      <w:framePr w:w="7920" w:h="1980" w:hRule="exact" w:hSpace="180" w:wrap="auto" w:hAnchor="page" w:xAlign="center" w:yAlign="bottom"/>
      <w:ind w:left="2880"/>
    </w:pPr>
    <w:rPr>
      <w:rFonts w:ascii="Arial" w:hAnsi="Arial" w:cs="Arial"/>
      <w:caps/>
      <w:sz w:val="20"/>
      <w:szCs w:val="24"/>
    </w:rPr>
  </w:style>
  <w:style w:type="paragraph" w:styleId="EnvelopeReturn">
    <w:name w:val="envelope return"/>
    <w:basedOn w:val="Normal"/>
    <w:rsid w:val="00B460CE"/>
    <w:rPr>
      <w:rFonts w:ascii="Arial" w:hAnsi="Arial" w:cs="Arial"/>
      <w:sz w:val="20"/>
    </w:rPr>
  </w:style>
  <w:style w:type="paragraph" w:styleId="ListParagraph">
    <w:name w:val="List Paragraph"/>
    <w:basedOn w:val="Normal"/>
    <w:uiPriority w:val="72"/>
    <w:qFormat/>
    <w:rsid w:val="004F33D5"/>
    <w:pPr>
      <w:ind w:left="720"/>
      <w:contextualSpacing/>
    </w:pPr>
  </w:style>
  <w:style w:type="paragraph" w:styleId="BalloonText">
    <w:name w:val="Balloon Text"/>
    <w:basedOn w:val="Normal"/>
    <w:link w:val="BalloonTextChar"/>
    <w:uiPriority w:val="99"/>
    <w:semiHidden/>
    <w:unhideWhenUsed/>
    <w:rsid w:val="00661E1D"/>
    <w:rPr>
      <w:rFonts w:ascii="Tahoma" w:hAnsi="Tahoma" w:cs="Tahoma"/>
      <w:sz w:val="16"/>
      <w:szCs w:val="16"/>
    </w:rPr>
  </w:style>
  <w:style w:type="character" w:customStyle="1" w:styleId="BalloonTextChar">
    <w:name w:val="Balloon Text Char"/>
    <w:basedOn w:val="DefaultParagraphFont"/>
    <w:link w:val="BalloonText"/>
    <w:uiPriority w:val="99"/>
    <w:semiHidden/>
    <w:rsid w:val="00661E1D"/>
    <w:rPr>
      <w:rFonts w:ascii="Tahoma" w:hAnsi="Tahoma" w:cs="Tahoma"/>
      <w:sz w:val="16"/>
      <w:szCs w:val="16"/>
    </w:rPr>
  </w:style>
  <w:style w:type="character" w:styleId="UnresolvedMention">
    <w:name w:val="Unresolved Mention"/>
    <w:basedOn w:val="DefaultParagraphFont"/>
    <w:uiPriority w:val="99"/>
    <w:rsid w:val="008A0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beveridge@sd44.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urriculum.gov.bc.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9BC8AFFDECE843B5DEF5C21B945BB2" ma:contentTypeVersion="1" ma:contentTypeDescription="Create a new document." ma:contentTypeScope="" ma:versionID="c204213fd2090daf6912bb254ddc5b53">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CDBFD-58D3-364D-BB01-BB33F1226B5E}"/>
</file>

<file path=customXml/itemProps2.xml><?xml version="1.0" encoding="utf-8"?>
<ds:datastoreItem xmlns:ds="http://schemas.openxmlformats.org/officeDocument/2006/customXml" ds:itemID="{8E83D568-B3DC-4770-845B-81AC63E7AD46}"/>
</file>

<file path=customXml/itemProps3.xml><?xml version="1.0" encoding="utf-8"?>
<ds:datastoreItem xmlns:ds="http://schemas.openxmlformats.org/officeDocument/2006/customXml" ds:itemID="{A31CE0AA-506F-4093-B879-44D6B7507183}"/>
</file>

<file path=customXml/itemProps4.xml><?xml version="1.0" encoding="utf-8"?>
<ds:datastoreItem xmlns:ds="http://schemas.openxmlformats.org/officeDocument/2006/customXml" ds:itemID="{7BEFC9F5-5A75-4A5D-ABD4-DE3962E921C2}"/>
</file>

<file path=docProps/app.xml><?xml version="1.0" encoding="utf-8"?>
<Properties xmlns="http://schemas.openxmlformats.org/officeDocument/2006/extended-properties" xmlns:vt="http://schemas.openxmlformats.org/officeDocument/2006/docPropsVTypes">
  <Template>Normal.dotm</Template>
  <TotalTime>3</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#44</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Taralee Hallson</dc:creator>
  <cp:lastModifiedBy>Doug Beveridge</cp:lastModifiedBy>
  <cp:revision>3</cp:revision>
  <cp:lastPrinted>2016-06-27T22:57:00Z</cp:lastPrinted>
  <dcterms:created xsi:type="dcterms:W3CDTF">2021-04-09T18:00:00Z</dcterms:created>
  <dcterms:modified xsi:type="dcterms:W3CDTF">2021-05-05T15:33:00Z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0x010100F29BC8AFFDECE843B5DEF5C21B945BB2</vt:lpwstr>
  </property>
</Properties>
</file>